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F83" w:rsidRPr="00DE2F83" w:rsidRDefault="00DE2F83" w:rsidP="00DE2F83">
      <w:pPr>
        <w:pStyle w:val="ListParagraph"/>
        <w:numPr>
          <w:ilvl w:val="0"/>
          <w:numId w:val="3"/>
        </w:numPr>
        <w:spacing w:before="120" w:after="120" w:line="240" w:lineRule="auto"/>
        <w:rPr>
          <w:rFonts w:eastAsia="Times New Roman" w:cstheme="minorHAnsi"/>
          <w:color w:val="000000"/>
          <w:sz w:val="24"/>
          <w:szCs w:val="24"/>
        </w:rPr>
      </w:pPr>
      <w:r w:rsidRPr="00DE2F83">
        <w:rPr>
          <w:rFonts w:eastAsia="Times New Roman" w:cstheme="minorHAnsi"/>
          <w:color w:val="000000"/>
          <w:sz w:val="24"/>
          <w:szCs w:val="24"/>
        </w:rPr>
        <w:t>Describe how to determine the mechanism of injury (</w:t>
      </w:r>
      <w:proofErr w:type="spellStart"/>
      <w:r w:rsidRPr="00DE2F83">
        <w:rPr>
          <w:rFonts w:eastAsia="Times New Roman" w:cstheme="minorHAnsi"/>
          <w:color w:val="000000"/>
          <w:sz w:val="24"/>
          <w:szCs w:val="24"/>
        </w:rPr>
        <w:t>MOI</w:t>
      </w:r>
      <w:proofErr w:type="spellEnd"/>
      <w:r w:rsidRPr="00DE2F83">
        <w:rPr>
          <w:rFonts w:eastAsia="Times New Roman" w:cstheme="minorHAnsi"/>
          <w:color w:val="000000"/>
          <w:sz w:val="24"/>
          <w:szCs w:val="24"/>
        </w:rPr>
        <w:t>) or nature of illness (</w:t>
      </w:r>
      <w:proofErr w:type="spellStart"/>
      <w:r w:rsidRPr="00DE2F83">
        <w:rPr>
          <w:rFonts w:eastAsia="Times New Roman" w:cstheme="minorHAnsi"/>
          <w:color w:val="000000"/>
          <w:sz w:val="24"/>
          <w:szCs w:val="24"/>
        </w:rPr>
        <w:t>NOI</w:t>
      </w:r>
      <w:proofErr w:type="spellEnd"/>
      <w:r w:rsidRPr="00DE2F83">
        <w:rPr>
          <w:rFonts w:eastAsia="Times New Roman" w:cstheme="minorHAnsi"/>
          <w:color w:val="000000"/>
          <w:sz w:val="24"/>
          <w:szCs w:val="24"/>
        </w:rPr>
        <w:t>) at an emergency and the importance of differentiating trauma patients from medical patients. (</w:t>
      </w:r>
      <w:proofErr w:type="spellStart"/>
      <w:r w:rsidRPr="00DE2F83">
        <w:rPr>
          <w:rFonts w:eastAsia="Times New Roman" w:cstheme="minorHAnsi"/>
          <w:color w:val="000000"/>
          <w:sz w:val="24"/>
          <w:szCs w:val="24"/>
        </w:rPr>
        <w:t>pp</w:t>
      </w:r>
      <w:proofErr w:type="spellEnd"/>
      <w:r w:rsidRPr="00DE2F83">
        <w:rPr>
          <w:rFonts w:eastAsia="Times New Roman" w:cstheme="minorHAnsi"/>
          <w:color w:val="000000"/>
          <w:sz w:val="24"/>
          <w:szCs w:val="24"/>
        </w:rPr>
        <w:t xml:space="preserve"> 256–257)</w:t>
      </w:r>
    </w:p>
    <w:p w:rsidR="00DE2F83" w:rsidRPr="00DE2F83" w:rsidRDefault="00DE2F83" w:rsidP="00DE2F83">
      <w:pPr>
        <w:pStyle w:val="ListParagraph"/>
        <w:spacing w:before="120" w:after="12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DE2F83" w:rsidRPr="00DE2F83" w:rsidRDefault="00DE2F83" w:rsidP="00DE2F83">
      <w:pPr>
        <w:pStyle w:val="ListParagraph"/>
        <w:numPr>
          <w:ilvl w:val="0"/>
          <w:numId w:val="3"/>
        </w:numPr>
        <w:spacing w:before="120" w:after="120" w:line="240" w:lineRule="auto"/>
        <w:rPr>
          <w:rFonts w:eastAsia="Times New Roman" w:cstheme="minorHAnsi"/>
          <w:color w:val="000000"/>
          <w:sz w:val="24"/>
          <w:szCs w:val="24"/>
        </w:rPr>
      </w:pPr>
      <w:r w:rsidRPr="00DE2F83">
        <w:rPr>
          <w:rFonts w:eastAsia="Times New Roman" w:cstheme="minorHAnsi"/>
          <w:color w:val="000000"/>
          <w:sz w:val="24"/>
          <w:szCs w:val="24"/>
        </w:rPr>
        <w:t>List the minimum standard precautions that should be followed and personal protective equipment (</w:t>
      </w:r>
      <w:proofErr w:type="spellStart"/>
      <w:r w:rsidRPr="00DE2F83">
        <w:rPr>
          <w:rFonts w:eastAsia="Times New Roman" w:cstheme="minorHAnsi"/>
          <w:color w:val="000000"/>
          <w:sz w:val="24"/>
          <w:szCs w:val="24"/>
        </w:rPr>
        <w:t>PPE</w:t>
      </w:r>
      <w:proofErr w:type="spellEnd"/>
      <w:r w:rsidRPr="00DE2F83">
        <w:rPr>
          <w:rFonts w:eastAsia="Times New Roman" w:cstheme="minorHAnsi"/>
          <w:color w:val="000000"/>
          <w:sz w:val="24"/>
          <w:szCs w:val="24"/>
        </w:rPr>
        <w:t>) that should be worn at an emergency scene, including examples of when additional precautions would be appropriate. (</w:t>
      </w:r>
      <w:proofErr w:type="spellStart"/>
      <w:r w:rsidRPr="00DE2F83">
        <w:rPr>
          <w:rFonts w:eastAsia="Times New Roman" w:cstheme="minorHAnsi"/>
          <w:color w:val="000000"/>
          <w:sz w:val="24"/>
          <w:szCs w:val="24"/>
        </w:rPr>
        <w:t>pp</w:t>
      </w:r>
      <w:proofErr w:type="spellEnd"/>
      <w:r w:rsidRPr="00DE2F83">
        <w:rPr>
          <w:rFonts w:eastAsia="Times New Roman" w:cstheme="minorHAnsi"/>
          <w:color w:val="000000"/>
          <w:sz w:val="24"/>
          <w:szCs w:val="24"/>
        </w:rPr>
        <w:t xml:space="preserve"> 257–258)</w:t>
      </w:r>
    </w:p>
    <w:p w:rsidR="00DE2F83" w:rsidRPr="00DE2F83" w:rsidRDefault="00DE2F83" w:rsidP="00DE2F83">
      <w:pPr>
        <w:spacing w:before="120" w:after="12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DE2F83" w:rsidRPr="00DE2F83" w:rsidRDefault="00DE2F83" w:rsidP="00DE2F83">
      <w:pPr>
        <w:pStyle w:val="ListParagraph"/>
        <w:numPr>
          <w:ilvl w:val="0"/>
          <w:numId w:val="3"/>
        </w:numPr>
        <w:spacing w:before="120" w:after="120" w:line="240" w:lineRule="auto"/>
        <w:rPr>
          <w:rFonts w:eastAsia="Times New Roman" w:cstheme="minorHAnsi"/>
          <w:color w:val="000000"/>
          <w:sz w:val="24"/>
          <w:szCs w:val="24"/>
        </w:rPr>
      </w:pPr>
      <w:r w:rsidRPr="00DE2F83">
        <w:rPr>
          <w:rFonts w:eastAsia="Times New Roman" w:cstheme="minorHAnsi"/>
          <w:color w:val="000000"/>
          <w:sz w:val="24"/>
          <w:szCs w:val="24"/>
        </w:rPr>
        <w:t>Describe the principal goals of the primary assessment process: to identify and treat life threats and to determine if immediate transport is required. (</w:t>
      </w:r>
      <w:proofErr w:type="spellStart"/>
      <w:r w:rsidRPr="00DE2F83">
        <w:rPr>
          <w:rFonts w:eastAsia="Times New Roman" w:cstheme="minorHAnsi"/>
          <w:color w:val="000000"/>
          <w:sz w:val="24"/>
          <w:szCs w:val="24"/>
        </w:rPr>
        <w:t>pp</w:t>
      </w:r>
      <w:proofErr w:type="spellEnd"/>
      <w:r w:rsidRPr="00DE2F83">
        <w:rPr>
          <w:rFonts w:eastAsia="Times New Roman" w:cstheme="minorHAnsi"/>
          <w:color w:val="000000"/>
          <w:sz w:val="24"/>
          <w:szCs w:val="24"/>
        </w:rPr>
        <w:t xml:space="preserve"> 261–278)</w:t>
      </w:r>
    </w:p>
    <w:p w:rsidR="00DE2F83" w:rsidRPr="00DE2F83" w:rsidRDefault="00DE2F83" w:rsidP="00DE2F83">
      <w:pPr>
        <w:pStyle w:val="ListParagraph"/>
        <w:rPr>
          <w:rFonts w:eastAsia="Times New Roman" w:cstheme="minorHAnsi"/>
          <w:color w:val="000000"/>
          <w:sz w:val="24"/>
          <w:szCs w:val="24"/>
        </w:rPr>
      </w:pPr>
    </w:p>
    <w:p w:rsidR="00DE2F83" w:rsidRPr="00DE2F83" w:rsidRDefault="00DE2F83" w:rsidP="00DE2F83">
      <w:pPr>
        <w:pStyle w:val="ListParagraph"/>
        <w:spacing w:before="120" w:after="12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DE2F83" w:rsidRPr="00DE2F83" w:rsidRDefault="00DE2F83" w:rsidP="00DE2F83">
      <w:pPr>
        <w:pStyle w:val="ListParagraph"/>
        <w:numPr>
          <w:ilvl w:val="0"/>
          <w:numId w:val="3"/>
        </w:numPr>
        <w:spacing w:before="120" w:after="120" w:line="240" w:lineRule="auto"/>
        <w:rPr>
          <w:rFonts w:eastAsia="Times New Roman" w:cstheme="minorHAnsi"/>
          <w:color w:val="000000"/>
          <w:sz w:val="24"/>
          <w:szCs w:val="24"/>
        </w:rPr>
      </w:pPr>
      <w:r w:rsidRPr="00DE2F83">
        <w:rPr>
          <w:rFonts w:eastAsia="Times New Roman" w:cstheme="minorHAnsi"/>
          <w:color w:val="000000"/>
          <w:sz w:val="24"/>
          <w:szCs w:val="24"/>
        </w:rPr>
        <w:t>Explain the process of forming a general impression of a patient as part of primary assessment and the reasons why this step is critical to patient management. (p 261)</w:t>
      </w:r>
    </w:p>
    <w:p w:rsidR="00DE2F83" w:rsidRPr="00DE2F83" w:rsidRDefault="00DE2F83" w:rsidP="00DE2F83">
      <w:pPr>
        <w:pStyle w:val="ListParagraph"/>
        <w:spacing w:before="120" w:after="12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DE2F83" w:rsidRPr="00DE2F83" w:rsidRDefault="00DE2F83" w:rsidP="00DE2F83">
      <w:pPr>
        <w:pStyle w:val="ListParagraph"/>
        <w:numPr>
          <w:ilvl w:val="0"/>
          <w:numId w:val="3"/>
        </w:numPr>
        <w:spacing w:before="120" w:after="120" w:line="240" w:lineRule="auto"/>
        <w:rPr>
          <w:rFonts w:eastAsia="Times New Roman" w:cstheme="minorHAnsi"/>
          <w:color w:val="000000"/>
          <w:sz w:val="24"/>
          <w:szCs w:val="24"/>
        </w:rPr>
      </w:pPr>
      <w:r w:rsidRPr="00DE2F83">
        <w:rPr>
          <w:rFonts w:eastAsia="Times New Roman" w:cstheme="minorHAnsi"/>
          <w:color w:val="000000"/>
          <w:sz w:val="24"/>
          <w:szCs w:val="24"/>
        </w:rPr>
        <w:t>Explain the importance of assessing a patient’s level of consciousness (</w:t>
      </w:r>
      <w:proofErr w:type="spellStart"/>
      <w:r w:rsidRPr="00DE2F83">
        <w:rPr>
          <w:rFonts w:eastAsia="Times New Roman" w:cstheme="minorHAnsi"/>
          <w:color w:val="000000"/>
          <w:sz w:val="24"/>
          <w:szCs w:val="24"/>
        </w:rPr>
        <w:t>LOC</w:t>
      </w:r>
      <w:proofErr w:type="spellEnd"/>
      <w:r w:rsidRPr="00DE2F83">
        <w:rPr>
          <w:rFonts w:eastAsia="Times New Roman" w:cstheme="minorHAnsi"/>
          <w:color w:val="000000"/>
          <w:sz w:val="24"/>
          <w:szCs w:val="24"/>
        </w:rPr>
        <w:t>) to determine altered mental status, and give examples of different methods used to assess alertness, responsiveness, and orientation. (</w:t>
      </w:r>
      <w:proofErr w:type="spellStart"/>
      <w:r w:rsidRPr="00DE2F83">
        <w:rPr>
          <w:rFonts w:eastAsia="Times New Roman" w:cstheme="minorHAnsi"/>
          <w:color w:val="000000"/>
          <w:sz w:val="24"/>
          <w:szCs w:val="24"/>
        </w:rPr>
        <w:t>pp</w:t>
      </w:r>
      <w:proofErr w:type="spellEnd"/>
      <w:r w:rsidRPr="00DE2F83">
        <w:rPr>
          <w:rFonts w:eastAsia="Times New Roman" w:cstheme="minorHAnsi"/>
          <w:color w:val="000000"/>
          <w:sz w:val="24"/>
          <w:szCs w:val="24"/>
        </w:rPr>
        <w:t xml:space="preserve"> 262–265)</w:t>
      </w:r>
    </w:p>
    <w:p w:rsidR="00DE2F83" w:rsidRPr="00DE2F83" w:rsidRDefault="00DE2F83" w:rsidP="00DE2F83">
      <w:pPr>
        <w:spacing w:before="120" w:after="12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DE2F83" w:rsidRPr="00DE2F83" w:rsidRDefault="00DE2F83" w:rsidP="00DE2F83">
      <w:pPr>
        <w:pStyle w:val="ListParagraph"/>
        <w:numPr>
          <w:ilvl w:val="0"/>
          <w:numId w:val="3"/>
        </w:numPr>
        <w:spacing w:before="120" w:after="120" w:line="240" w:lineRule="auto"/>
        <w:rPr>
          <w:rFonts w:eastAsia="Times New Roman" w:cstheme="minorHAnsi"/>
          <w:color w:val="000000"/>
          <w:sz w:val="24"/>
          <w:szCs w:val="24"/>
        </w:rPr>
      </w:pPr>
      <w:r w:rsidRPr="00DE2F83">
        <w:rPr>
          <w:rFonts w:eastAsia="Times New Roman" w:cstheme="minorHAnsi"/>
          <w:color w:val="000000"/>
          <w:sz w:val="24"/>
          <w:szCs w:val="24"/>
        </w:rPr>
        <w:t>List the signs of respiratory distress and respiratory failure. (p 269)</w:t>
      </w:r>
    </w:p>
    <w:p w:rsidR="00DE2F83" w:rsidRPr="00DE2F83" w:rsidRDefault="00DE2F83" w:rsidP="00DE2F83">
      <w:pPr>
        <w:pStyle w:val="ListParagraph"/>
        <w:rPr>
          <w:rFonts w:eastAsia="Times New Roman" w:cstheme="minorHAnsi"/>
          <w:color w:val="000000"/>
          <w:sz w:val="24"/>
          <w:szCs w:val="24"/>
        </w:rPr>
      </w:pPr>
    </w:p>
    <w:p w:rsidR="00DE2F83" w:rsidRPr="00DE2F83" w:rsidRDefault="00DE2F83" w:rsidP="00DE2F83">
      <w:pPr>
        <w:pStyle w:val="ListParagraph"/>
        <w:spacing w:before="120" w:after="12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DE2F83" w:rsidRPr="00DE2F83" w:rsidRDefault="00DE2F83" w:rsidP="00DE2F83">
      <w:pPr>
        <w:pStyle w:val="ListParagraph"/>
        <w:numPr>
          <w:ilvl w:val="0"/>
          <w:numId w:val="3"/>
        </w:numPr>
        <w:spacing w:before="120" w:after="120" w:line="240" w:lineRule="auto"/>
        <w:rPr>
          <w:rFonts w:eastAsia="Times New Roman" w:cstheme="minorHAnsi"/>
          <w:color w:val="000000"/>
          <w:sz w:val="24"/>
          <w:szCs w:val="24"/>
        </w:rPr>
      </w:pPr>
      <w:r w:rsidRPr="00DE2F83">
        <w:rPr>
          <w:rFonts w:eastAsia="Times New Roman" w:cstheme="minorHAnsi"/>
          <w:color w:val="000000"/>
          <w:sz w:val="24"/>
          <w:szCs w:val="24"/>
        </w:rPr>
        <w:t>Describe the assessment of a patient’s circulatory status, including the different methods for obtaining a pulse and appropriate management depending on the patient’s status. (</w:t>
      </w:r>
      <w:proofErr w:type="spellStart"/>
      <w:r w:rsidRPr="00DE2F83">
        <w:rPr>
          <w:rFonts w:eastAsia="Times New Roman" w:cstheme="minorHAnsi"/>
          <w:color w:val="000000"/>
          <w:sz w:val="24"/>
          <w:szCs w:val="24"/>
        </w:rPr>
        <w:t>pp</w:t>
      </w:r>
      <w:proofErr w:type="spellEnd"/>
      <w:r w:rsidRPr="00DE2F83">
        <w:rPr>
          <w:rFonts w:eastAsia="Times New Roman" w:cstheme="minorHAnsi"/>
          <w:color w:val="000000"/>
          <w:sz w:val="24"/>
          <w:szCs w:val="24"/>
        </w:rPr>
        <w:t xml:space="preserve"> 270–272)</w:t>
      </w:r>
    </w:p>
    <w:p w:rsidR="00DE2F83" w:rsidRPr="00DE2F83" w:rsidRDefault="00DE2F83" w:rsidP="00DE2F83">
      <w:pPr>
        <w:pStyle w:val="ListParagraph"/>
        <w:spacing w:before="120" w:after="12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DE2F83" w:rsidRPr="00DE2F83" w:rsidRDefault="00DE2F83" w:rsidP="00DE2F83">
      <w:pPr>
        <w:pStyle w:val="ListParagraph"/>
        <w:numPr>
          <w:ilvl w:val="0"/>
          <w:numId w:val="3"/>
        </w:numPr>
        <w:spacing w:before="120" w:after="120" w:line="240" w:lineRule="auto"/>
        <w:rPr>
          <w:rFonts w:eastAsia="Times New Roman" w:cstheme="minorHAnsi"/>
          <w:color w:val="000000"/>
          <w:sz w:val="24"/>
          <w:szCs w:val="24"/>
        </w:rPr>
      </w:pPr>
      <w:r w:rsidRPr="00DE2F83">
        <w:rPr>
          <w:rFonts w:eastAsia="Times New Roman" w:cstheme="minorHAnsi"/>
          <w:color w:val="000000"/>
          <w:sz w:val="24"/>
          <w:szCs w:val="24"/>
        </w:rPr>
        <w:t>List the steps the EMT should follow during the rapid scan of a trauma patient, including examples of abnormal signs and appropriate related actions. (</w:t>
      </w:r>
      <w:proofErr w:type="spellStart"/>
      <w:r w:rsidRPr="00DE2F83">
        <w:rPr>
          <w:rFonts w:eastAsia="Times New Roman" w:cstheme="minorHAnsi"/>
          <w:color w:val="000000"/>
          <w:sz w:val="24"/>
          <w:szCs w:val="24"/>
        </w:rPr>
        <w:t>pp</w:t>
      </w:r>
      <w:proofErr w:type="spellEnd"/>
      <w:r w:rsidRPr="00DE2F83">
        <w:rPr>
          <w:rFonts w:eastAsia="Times New Roman" w:cstheme="minorHAnsi"/>
          <w:color w:val="000000"/>
          <w:sz w:val="24"/>
          <w:szCs w:val="24"/>
        </w:rPr>
        <w:t xml:space="preserve"> 275–277)</w:t>
      </w:r>
    </w:p>
    <w:p w:rsidR="00DE2F83" w:rsidRPr="00DE2F83" w:rsidRDefault="00DE2F83" w:rsidP="00DE2F83">
      <w:pPr>
        <w:pStyle w:val="ListParagraph"/>
        <w:rPr>
          <w:rFonts w:eastAsia="Times New Roman" w:cstheme="minorHAnsi"/>
          <w:color w:val="000000"/>
          <w:sz w:val="24"/>
          <w:szCs w:val="24"/>
        </w:rPr>
      </w:pPr>
    </w:p>
    <w:p w:rsidR="00DE2F83" w:rsidRPr="00DE2F83" w:rsidRDefault="00DE2F83" w:rsidP="00DE2F83">
      <w:pPr>
        <w:pStyle w:val="ListParagraph"/>
        <w:spacing w:before="120" w:after="12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DE2F83" w:rsidRPr="00DE2F83" w:rsidRDefault="00DE2F83" w:rsidP="00DE2F83">
      <w:pPr>
        <w:pStyle w:val="ListParagraph"/>
        <w:numPr>
          <w:ilvl w:val="0"/>
          <w:numId w:val="3"/>
        </w:numPr>
        <w:spacing w:before="120" w:after="120" w:line="240" w:lineRule="auto"/>
        <w:rPr>
          <w:rFonts w:eastAsia="Times New Roman" w:cstheme="minorHAnsi"/>
          <w:color w:val="000000"/>
          <w:sz w:val="24"/>
          <w:szCs w:val="24"/>
        </w:rPr>
      </w:pPr>
      <w:r w:rsidRPr="00DE2F83">
        <w:rPr>
          <w:rFonts w:eastAsia="Times New Roman" w:cstheme="minorHAnsi"/>
          <w:color w:val="000000"/>
          <w:sz w:val="24"/>
          <w:szCs w:val="24"/>
        </w:rPr>
        <w:t>Describe the purpose of a full-body scan, and list the steps used during this process. (</w:t>
      </w:r>
      <w:proofErr w:type="spellStart"/>
      <w:r w:rsidRPr="00DE2F83">
        <w:rPr>
          <w:rFonts w:eastAsia="Times New Roman" w:cstheme="minorHAnsi"/>
          <w:color w:val="000000"/>
          <w:sz w:val="24"/>
          <w:szCs w:val="24"/>
        </w:rPr>
        <w:t>pp</w:t>
      </w:r>
      <w:proofErr w:type="spellEnd"/>
      <w:r w:rsidRPr="00DE2F83">
        <w:rPr>
          <w:rFonts w:eastAsia="Times New Roman" w:cstheme="minorHAnsi"/>
          <w:color w:val="000000"/>
          <w:sz w:val="24"/>
          <w:szCs w:val="24"/>
        </w:rPr>
        <w:t xml:space="preserve"> 291–295)</w:t>
      </w:r>
    </w:p>
    <w:p w:rsidR="00DE2F83" w:rsidRPr="00DE2F83" w:rsidRDefault="00DE2F83" w:rsidP="00DE2F83">
      <w:pPr>
        <w:pStyle w:val="ListParagraph"/>
        <w:spacing w:before="120" w:after="120" w:line="240" w:lineRule="auto"/>
        <w:rPr>
          <w:rFonts w:eastAsia="Times New Roman" w:cstheme="minorHAnsi"/>
          <w:color w:val="000000"/>
          <w:sz w:val="24"/>
          <w:szCs w:val="24"/>
        </w:rPr>
      </w:pPr>
      <w:bookmarkStart w:id="0" w:name="_GoBack"/>
      <w:bookmarkEnd w:id="0"/>
    </w:p>
    <w:p w:rsidR="00DE2F83" w:rsidRPr="00DE2F83" w:rsidRDefault="00DE2F83" w:rsidP="00DE2F83">
      <w:pPr>
        <w:spacing w:before="120" w:after="120" w:line="240" w:lineRule="auto"/>
        <w:ind w:left="720" w:hanging="36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10</w:t>
      </w:r>
      <w:r w:rsidRPr="00DE2F83">
        <w:rPr>
          <w:rFonts w:eastAsia="Times New Roman" w:cstheme="minorHAnsi"/>
          <w:color w:val="000000"/>
          <w:sz w:val="24"/>
          <w:szCs w:val="24"/>
        </w:rPr>
        <w:t>. Explain the importance of performing a reassessment of the patient and the steps in this process. (p 306)</w:t>
      </w:r>
    </w:p>
    <w:p w:rsidR="00C048EF" w:rsidRPr="00DE2F83" w:rsidRDefault="00C048EF" w:rsidP="00DE2F83"/>
    <w:sectPr w:rsidR="00C048EF" w:rsidRPr="00DE2F83" w:rsidSect="001040D1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BA8" w:rsidRDefault="00FC6BA8" w:rsidP="001040D1">
      <w:pPr>
        <w:spacing w:after="0" w:line="240" w:lineRule="auto"/>
      </w:pPr>
      <w:r>
        <w:separator/>
      </w:r>
    </w:p>
  </w:endnote>
  <w:endnote w:type="continuationSeparator" w:id="0">
    <w:p w:rsidR="00FC6BA8" w:rsidRDefault="00FC6BA8" w:rsidP="00104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0D1" w:rsidRDefault="001040D1">
    <w:pPr>
      <w:pStyle w:val="Footer"/>
    </w:pPr>
    <w:r>
      <w:t xml:space="preserve">MECTA Ag/Academy Learning Assistant </w:t>
    </w:r>
  </w:p>
  <w:p w:rsidR="001040D1" w:rsidRDefault="001040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BA8" w:rsidRDefault="00FC6BA8" w:rsidP="001040D1">
      <w:pPr>
        <w:spacing w:after="0" w:line="240" w:lineRule="auto"/>
      </w:pPr>
      <w:r>
        <w:separator/>
      </w:r>
    </w:p>
  </w:footnote>
  <w:footnote w:type="continuationSeparator" w:id="0">
    <w:p w:rsidR="00FC6BA8" w:rsidRDefault="00FC6BA8" w:rsidP="00104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0D1" w:rsidRDefault="00FC6BA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655719" o:spid="_x0000_s2050" type="#_x0000_t136" style="position:absolute;margin-left:0;margin-top:0;width:507.6pt;height:253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ECTA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F83" w:rsidRPr="00DE2F83" w:rsidRDefault="00DE2F83" w:rsidP="00DE2F83">
    <w:pPr>
      <w:keepNext/>
      <w:spacing w:before="240" w:after="60" w:line="240" w:lineRule="auto"/>
      <w:jc w:val="center"/>
      <w:rPr>
        <w:rFonts w:ascii="Arial" w:eastAsia="Times New Roman" w:hAnsi="Arial" w:cs="Arial"/>
        <w:b/>
        <w:bCs/>
        <w:sz w:val="36"/>
        <w:szCs w:val="36"/>
      </w:rPr>
    </w:pPr>
    <w:r w:rsidRPr="00DE2F83">
      <w:rPr>
        <w:rFonts w:ascii="Arial" w:eastAsia="Times New Roman" w:hAnsi="Arial" w:cs="Arial"/>
        <w:b/>
        <w:bCs/>
        <w:sz w:val="36"/>
        <w:szCs w:val="36"/>
      </w:rPr>
      <w:t>Chapter 8</w:t>
    </w:r>
  </w:p>
  <w:p w:rsidR="001040D1" w:rsidRPr="00DE2F83" w:rsidRDefault="00DE2F83" w:rsidP="00DE2F83">
    <w:pPr>
      <w:spacing w:after="0" w:line="240" w:lineRule="auto"/>
      <w:jc w:val="center"/>
      <w:rPr>
        <w:rFonts w:ascii="Arial" w:eastAsia="Times New Roman" w:hAnsi="Arial" w:cs="Arial"/>
        <w:b/>
        <w:bCs/>
        <w:sz w:val="32"/>
        <w:szCs w:val="32"/>
      </w:rPr>
    </w:pPr>
    <w:r w:rsidRPr="00DE2F83">
      <w:rPr>
        <w:rFonts w:ascii="Arial" w:eastAsia="Times New Roman" w:hAnsi="Arial" w:cs="Arial"/>
        <w:b/>
        <w:bCs/>
        <w:sz w:val="32"/>
        <w:szCs w:val="32"/>
      </w:rPr>
      <w:t>Patient Assessment</w:t>
    </w:r>
  </w:p>
  <w:p w:rsidR="001040D1" w:rsidRDefault="001040D1" w:rsidP="001040D1">
    <w:pPr>
      <w:pStyle w:val="chaptertitle"/>
    </w:pPr>
  </w:p>
  <w:p w:rsidR="001040D1" w:rsidRDefault="001040D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0D1" w:rsidRDefault="00FC6BA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655718" o:spid="_x0000_s2049" type="#_x0000_t136" style="position:absolute;margin-left:0;margin-top:0;width:507.6pt;height:253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ECTA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03071"/>
    <w:multiLevelType w:val="hybridMultilevel"/>
    <w:tmpl w:val="CB4A5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3262"/>
    <w:multiLevelType w:val="hybridMultilevel"/>
    <w:tmpl w:val="D70CA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1A6530"/>
    <w:multiLevelType w:val="hybridMultilevel"/>
    <w:tmpl w:val="A2287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0D1"/>
    <w:rsid w:val="001040D1"/>
    <w:rsid w:val="00175355"/>
    <w:rsid w:val="00245132"/>
    <w:rsid w:val="0033127E"/>
    <w:rsid w:val="00561B58"/>
    <w:rsid w:val="00607574"/>
    <w:rsid w:val="00C048EF"/>
    <w:rsid w:val="00DE2F83"/>
    <w:rsid w:val="00FC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numbered">
    <w:name w:val="textnumbered"/>
    <w:basedOn w:val="Normal"/>
    <w:rsid w:val="001040D1"/>
    <w:pPr>
      <w:spacing w:before="120" w:after="120" w:line="240" w:lineRule="auto"/>
      <w:ind w:left="720" w:hanging="3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04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0D1"/>
  </w:style>
  <w:style w:type="paragraph" w:styleId="Footer">
    <w:name w:val="footer"/>
    <w:basedOn w:val="Normal"/>
    <w:link w:val="FooterChar"/>
    <w:uiPriority w:val="99"/>
    <w:unhideWhenUsed/>
    <w:rsid w:val="00104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0D1"/>
  </w:style>
  <w:style w:type="paragraph" w:customStyle="1" w:styleId="chapternumber">
    <w:name w:val="chapternumber"/>
    <w:basedOn w:val="Normal"/>
    <w:rsid w:val="001040D1"/>
    <w:pPr>
      <w:keepNext/>
      <w:spacing w:before="240" w:after="60" w:line="240" w:lineRule="auto"/>
      <w:jc w:val="center"/>
    </w:pPr>
    <w:rPr>
      <w:rFonts w:ascii="Arial" w:eastAsia="Times New Roman" w:hAnsi="Arial" w:cs="Arial"/>
      <w:b/>
      <w:bCs/>
      <w:sz w:val="36"/>
      <w:szCs w:val="36"/>
    </w:rPr>
  </w:style>
  <w:style w:type="paragraph" w:customStyle="1" w:styleId="chaptertitle">
    <w:name w:val="chaptertitle"/>
    <w:basedOn w:val="Normal"/>
    <w:rsid w:val="001040D1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1040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4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0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numbered">
    <w:name w:val="textnumbered"/>
    <w:basedOn w:val="Normal"/>
    <w:rsid w:val="001040D1"/>
    <w:pPr>
      <w:spacing w:before="120" w:after="120" w:line="240" w:lineRule="auto"/>
      <w:ind w:left="720" w:hanging="3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04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0D1"/>
  </w:style>
  <w:style w:type="paragraph" w:styleId="Footer">
    <w:name w:val="footer"/>
    <w:basedOn w:val="Normal"/>
    <w:link w:val="FooterChar"/>
    <w:uiPriority w:val="99"/>
    <w:unhideWhenUsed/>
    <w:rsid w:val="00104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0D1"/>
  </w:style>
  <w:style w:type="paragraph" w:customStyle="1" w:styleId="chapternumber">
    <w:name w:val="chapternumber"/>
    <w:basedOn w:val="Normal"/>
    <w:rsid w:val="001040D1"/>
    <w:pPr>
      <w:keepNext/>
      <w:spacing w:before="240" w:after="60" w:line="240" w:lineRule="auto"/>
      <w:jc w:val="center"/>
    </w:pPr>
    <w:rPr>
      <w:rFonts w:ascii="Arial" w:eastAsia="Times New Roman" w:hAnsi="Arial" w:cs="Arial"/>
      <w:b/>
      <w:bCs/>
      <w:sz w:val="36"/>
      <w:szCs w:val="36"/>
    </w:rPr>
  </w:style>
  <w:style w:type="paragraph" w:customStyle="1" w:styleId="chaptertitle">
    <w:name w:val="chaptertitle"/>
    <w:basedOn w:val="Normal"/>
    <w:rsid w:val="001040D1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1040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4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0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0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MECTA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J. Gosselin</dc:creator>
  <cp:lastModifiedBy>Linda J. Gosselin</cp:lastModifiedBy>
  <cp:revision>2</cp:revision>
  <dcterms:created xsi:type="dcterms:W3CDTF">2011-09-14T01:04:00Z</dcterms:created>
  <dcterms:modified xsi:type="dcterms:W3CDTF">2011-09-14T01:04:00Z</dcterms:modified>
</cp:coreProperties>
</file>