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DD" w:rsidRDefault="003667DD" w:rsidP="003667DD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3667DD">
        <w:rPr>
          <w:rFonts w:asciiTheme="minorHAnsi" w:hAnsiTheme="minorHAnsi" w:cstheme="minorHAnsi"/>
        </w:rPr>
        <w:t>Define consent, and describe how it relates to decision making. (</w:t>
      </w:r>
      <w:proofErr w:type="spellStart"/>
      <w:r w:rsidRPr="003667DD">
        <w:rPr>
          <w:rFonts w:asciiTheme="minorHAnsi" w:hAnsiTheme="minorHAnsi" w:cstheme="minorHAnsi"/>
        </w:rPr>
        <w:t>pp</w:t>
      </w:r>
      <w:proofErr w:type="spellEnd"/>
      <w:r w:rsidRPr="003667DD">
        <w:rPr>
          <w:rFonts w:asciiTheme="minorHAnsi" w:hAnsiTheme="minorHAnsi" w:cstheme="minorHAnsi"/>
        </w:rPr>
        <w:t xml:space="preserve"> 79–80)</w:t>
      </w:r>
    </w:p>
    <w:p w:rsidR="003667DD" w:rsidRPr="003667DD" w:rsidRDefault="003667DD" w:rsidP="003667DD">
      <w:pPr>
        <w:pStyle w:val="textnumbered"/>
        <w:ind w:firstLine="0"/>
        <w:rPr>
          <w:rFonts w:asciiTheme="minorHAnsi" w:hAnsiTheme="minorHAnsi" w:cstheme="minorHAnsi"/>
        </w:rPr>
      </w:pPr>
    </w:p>
    <w:p w:rsidR="003667DD" w:rsidRDefault="003667DD" w:rsidP="003667DD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3667DD">
        <w:rPr>
          <w:rFonts w:asciiTheme="minorHAnsi" w:hAnsiTheme="minorHAnsi" w:cstheme="minorHAnsi"/>
        </w:rPr>
        <w:t>Differentiate expressed consent, implied consent, and involuntary consent. (</w:t>
      </w:r>
      <w:proofErr w:type="spellStart"/>
      <w:r w:rsidRPr="003667DD">
        <w:rPr>
          <w:rFonts w:asciiTheme="minorHAnsi" w:hAnsiTheme="minorHAnsi" w:cstheme="minorHAnsi"/>
        </w:rPr>
        <w:t>pp</w:t>
      </w:r>
      <w:proofErr w:type="spellEnd"/>
      <w:r w:rsidRPr="003667DD">
        <w:rPr>
          <w:rFonts w:asciiTheme="minorHAnsi" w:hAnsiTheme="minorHAnsi" w:cstheme="minorHAnsi"/>
        </w:rPr>
        <w:t xml:space="preserve"> 80–81)</w:t>
      </w:r>
    </w:p>
    <w:p w:rsidR="003667DD" w:rsidRPr="003667DD" w:rsidRDefault="003667DD" w:rsidP="003667DD">
      <w:pPr>
        <w:pStyle w:val="textnumbered"/>
        <w:ind w:left="0" w:firstLine="0"/>
        <w:rPr>
          <w:rFonts w:asciiTheme="minorHAnsi" w:hAnsiTheme="minorHAnsi" w:cstheme="minorHAnsi"/>
        </w:rPr>
      </w:pPr>
    </w:p>
    <w:p w:rsidR="003667DD" w:rsidRDefault="003667DD" w:rsidP="003667DD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3667DD">
        <w:rPr>
          <w:rFonts w:asciiTheme="minorHAnsi" w:hAnsiTheme="minorHAnsi" w:cstheme="minorHAnsi"/>
        </w:rPr>
        <w:t>Describe local EMS system protocols for using forcible restraint. (</w:t>
      </w:r>
      <w:proofErr w:type="spellStart"/>
      <w:r w:rsidRPr="003667DD">
        <w:rPr>
          <w:rFonts w:asciiTheme="minorHAnsi" w:hAnsiTheme="minorHAnsi" w:cstheme="minorHAnsi"/>
        </w:rPr>
        <w:t>pp</w:t>
      </w:r>
      <w:proofErr w:type="spellEnd"/>
      <w:r w:rsidRPr="003667DD">
        <w:rPr>
          <w:rFonts w:asciiTheme="minorHAnsi" w:hAnsiTheme="minorHAnsi" w:cstheme="minorHAnsi"/>
        </w:rPr>
        <w:t xml:space="preserve"> 81–82)</w:t>
      </w:r>
    </w:p>
    <w:p w:rsidR="003667DD" w:rsidRPr="003667DD" w:rsidRDefault="003667DD" w:rsidP="003667DD">
      <w:pPr>
        <w:pStyle w:val="textnumbered"/>
        <w:ind w:left="0" w:firstLine="0"/>
        <w:rPr>
          <w:rFonts w:asciiTheme="minorHAnsi" w:hAnsiTheme="minorHAnsi" w:cstheme="minorHAnsi"/>
        </w:rPr>
      </w:pPr>
    </w:p>
    <w:p w:rsidR="003667DD" w:rsidRDefault="003667DD" w:rsidP="003667DD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3667DD">
        <w:rPr>
          <w:rFonts w:asciiTheme="minorHAnsi" w:hAnsiTheme="minorHAnsi" w:cstheme="minorHAnsi"/>
        </w:rPr>
        <w:t>Describe the physical, presumptive, and definitive signs of death. (</w:t>
      </w:r>
      <w:proofErr w:type="spellStart"/>
      <w:r w:rsidRPr="003667DD">
        <w:rPr>
          <w:rFonts w:asciiTheme="minorHAnsi" w:hAnsiTheme="minorHAnsi" w:cstheme="minorHAnsi"/>
        </w:rPr>
        <w:t>pp</w:t>
      </w:r>
      <w:proofErr w:type="spellEnd"/>
      <w:r w:rsidRPr="003667DD">
        <w:rPr>
          <w:rFonts w:asciiTheme="minorHAnsi" w:hAnsiTheme="minorHAnsi" w:cstheme="minorHAnsi"/>
        </w:rPr>
        <w:t xml:space="preserve"> 85–87)</w:t>
      </w:r>
    </w:p>
    <w:p w:rsidR="003667DD" w:rsidRDefault="003667DD" w:rsidP="003667DD">
      <w:pPr>
        <w:pStyle w:val="ListParagraph"/>
        <w:rPr>
          <w:rFonts w:cstheme="minorHAnsi"/>
        </w:rPr>
      </w:pPr>
    </w:p>
    <w:p w:rsidR="003667DD" w:rsidRDefault="003667DD" w:rsidP="003667DD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3667DD">
        <w:rPr>
          <w:rFonts w:asciiTheme="minorHAnsi" w:hAnsiTheme="minorHAnsi" w:cstheme="minorHAnsi"/>
        </w:rPr>
        <w:t>Describe the EMT’s legal duty to act. (p 90)</w:t>
      </w:r>
    </w:p>
    <w:p w:rsidR="003667DD" w:rsidRDefault="003667DD" w:rsidP="003667DD">
      <w:pPr>
        <w:pStyle w:val="ListParagraph"/>
        <w:rPr>
          <w:rFonts w:cstheme="minorHAnsi"/>
        </w:rPr>
      </w:pPr>
    </w:p>
    <w:p w:rsidR="003667DD" w:rsidRPr="003667DD" w:rsidRDefault="003667DD" w:rsidP="003667DD">
      <w:pPr>
        <w:pStyle w:val="textnumbered"/>
        <w:numPr>
          <w:ilvl w:val="0"/>
          <w:numId w:val="1"/>
        </w:numPr>
        <w:rPr>
          <w:rFonts w:asciiTheme="minorHAnsi" w:hAnsiTheme="minorHAnsi" w:cstheme="minorHAnsi"/>
        </w:rPr>
      </w:pPr>
      <w:r w:rsidRPr="003667DD">
        <w:rPr>
          <w:rFonts w:asciiTheme="minorHAnsi" w:hAnsiTheme="minorHAnsi" w:cstheme="minorHAnsi"/>
        </w:rPr>
        <w:t>Define ethics and morality, and discuss their implications for the EMT. (</w:t>
      </w:r>
      <w:proofErr w:type="spellStart"/>
      <w:r w:rsidRPr="003667DD">
        <w:rPr>
          <w:rFonts w:asciiTheme="minorHAnsi" w:hAnsiTheme="minorHAnsi" w:cstheme="minorHAnsi"/>
        </w:rPr>
        <w:t>pp</w:t>
      </w:r>
      <w:proofErr w:type="spellEnd"/>
      <w:r w:rsidRPr="003667DD">
        <w:rPr>
          <w:rFonts w:asciiTheme="minorHAnsi" w:hAnsiTheme="minorHAnsi" w:cstheme="minorHAnsi"/>
        </w:rPr>
        <w:t xml:space="preserve"> 95–96)</w:t>
      </w:r>
    </w:p>
    <w:p w:rsidR="00B01A44" w:rsidRPr="003667DD" w:rsidRDefault="00B01A44">
      <w:pPr>
        <w:rPr>
          <w:rFonts w:cstheme="minorHAnsi"/>
        </w:rPr>
      </w:pPr>
    </w:p>
    <w:sectPr w:rsidR="00B01A44" w:rsidRPr="003667DD" w:rsidSect="00366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1B" w:rsidRDefault="00A9311B" w:rsidP="003667DD">
      <w:pPr>
        <w:spacing w:after="0" w:line="240" w:lineRule="auto"/>
      </w:pPr>
      <w:r>
        <w:separator/>
      </w:r>
    </w:p>
  </w:endnote>
  <w:endnote w:type="continuationSeparator" w:id="0">
    <w:p w:rsidR="00A9311B" w:rsidRDefault="00A9311B" w:rsidP="0036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DD" w:rsidRDefault="003667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DD" w:rsidRDefault="003667DD">
    <w:pPr>
      <w:pStyle w:val="Footer"/>
    </w:pPr>
    <w:r>
      <w:t>MECTA Ag/Academy Learning Assistant</w:t>
    </w:r>
  </w:p>
  <w:p w:rsidR="003667DD" w:rsidRDefault="003667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DD" w:rsidRDefault="00366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1B" w:rsidRDefault="00A9311B" w:rsidP="003667DD">
      <w:pPr>
        <w:spacing w:after="0" w:line="240" w:lineRule="auto"/>
      </w:pPr>
      <w:r>
        <w:separator/>
      </w:r>
    </w:p>
  </w:footnote>
  <w:footnote w:type="continuationSeparator" w:id="0">
    <w:p w:rsidR="00A9311B" w:rsidRDefault="00A9311B" w:rsidP="0036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DD" w:rsidRDefault="003667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DD" w:rsidRPr="003667DD" w:rsidRDefault="003667DD" w:rsidP="003667DD">
    <w:pPr>
      <w:pStyle w:val="chapternumber"/>
      <w:rPr>
        <w:rFonts w:asciiTheme="majorHAnsi" w:hAnsiTheme="majorHAnsi"/>
      </w:rPr>
    </w:pPr>
    <w:bookmarkStart w:id="0" w:name="_GoBack"/>
    <w:r w:rsidRPr="003667DD">
      <w:rPr>
        <w:rFonts w:asciiTheme="majorHAnsi" w:hAnsiTheme="majorHAnsi"/>
      </w:rPr>
      <w:t>Chapter 3</w:t>
    </w:r>
  </w:p>
  <w:p w:rsidR="003667DD" w:rsidRPr="003667DD" w:rsidRDefault="003667DD" w:rsidP="003667DD">
    <w:pPr>
      <w:pStyle w:val="chaptertitle"/>
      <w:rPr>
        <w:rFonts w:asciiTheme="majorHAnsi" w:hAnsiTheme="majorHAnsi"/>
      </w:rPr>
    </w:pPr>
    <w:r w:rsidRPr="003667DD">
      <w:rPr>
        <w:rFonts w:asciiTheme="majorHAnsi" w:hAnsiTheme="majorHAnsi"/>
      </w:rPr>
      <w:t>Medical, Legal, and Ethical Issues</w:t>
    </w:r>
  </w:p>
  <w:bookmarkEnd w:id="0"/>
  <w:p w:rsidR="003667DD" w:rsidRDefault="003667DD">
    <w:pPr>
      <w:pStyle w:val="Header"/>
    </w:pPr>
  </w:p>
  <w:p w:rsidR="003667DD" w:rsidRDefault="003667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DD" w:rsidRDefault="003667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CA2"/>
    <w:multiLevelType w:val="hybridMultilevel"/>
    <w:tmpl w:val="FF08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DD"/>
    <w:rsid w:val="003667DD"/>
    <w:rsid w:val="00A9311B"/>
    <w:rsid w:val="00B0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numbered"/>
    <w:basedOn w:val="Normal"/>
    <w:rsid w:val="003667DD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7DD"/>
  </w:style>
  <w:style w:type="paragraph" w:styleId="Footer">
    <w:name w:val="footer"/>
    <w:basedOn w:val="Normal"/>
    <w:link w:val="FooterChar"/>
    <w:uiPriority w:val="99"/>
    <w:unhideWhenUsed/>
    <w:rsid w:val="0036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7DD"/>
  </w:style>
  <w:style w:type="paragraph" w:styleId="BalloonText">
    <w:name w:val="Balloon Text"/>
    <w:basedOn w:val="Normal"/>
    <w:link w:val="BalloonTextChar"/>
    <w:uiPriority w:val="99"/>
    <w:semiHidden/>
    <w:unhideWhenUsed/>
    <w:rsid w:val="0036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DD"/>
    <w:rPr>
      <w:rFonts w:ascii="Tahoma" w:hAnsi="Tahoma" w:cs="Tahoma"/>
      <w:sz w:val="16"/>
      <w:szCs w:val="16"/>
    </w:rPr>
  </w:style>
  <w:style w:type="paragraph" w:customStyle="1" w:styleId="chapternumber">
    <w:name w:val="chapternumber"/>
    <w:basedOn w:val="Normal"/>
    <w:rsid w:val="003667DD"/>
    <w:pPr>
      <w:keepNext/>
      <w:spacing w:before="240" w:after="6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chaptertitle">
    <w:name w:val="chaptertitle"/>
    <w:basedOn w:val="Normal"/>
    <w:rsid w:val="003667DD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366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umbered">
    <w:name w:val="textnumbered"/>
    <w:basedOn w:val="Normal"/>
    <w:rsid w:val="003667DD"/>
    <w:pPr>
      <w:spacing w:before="120" w:after="120" w:line="240" w:lineRule="auto"/>
      <w:ind w:left="720" w:hanging="3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7DD"/>
  </w:style>
  <w:style w:type="paragraph" w:styleId="Footer">
    <w:name w:val="footer"/>
    <w:basedOn w:val="Normal"/>
    <w:link w:val="FooterChar"/>
    <w:uiPriority w:val="99"/>
    <w:unhideWhenUsed/>
    <w:rsid w:val="0036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7DD"/>
  </w:style>
  <w:style w:type="paragraph" w:styleId="BalloonText">
    <w:name w:val="Balloon Text"/>
    <w:basedOn w:val="Normal"/>
    <w:link w:val="BalloonTextChar"/>
    <w:uiPriority w:val="99"/>
    <w:semiHidden/>
    <w:unhideWhenUsed/>
    <w:rsid w:val="0036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7DD"/>
    <w:rPr>
      <w:rFonts w:ascii="Tahoma" w:hAnsi="Tahoma" w:cs="Tahoma"/>
      <w:sz w:val="16"/>
      <w:szCs w:val="16"/>
    </w:rPr>
  </w:style>
  <w:style w:type="paragraph" w:customStyle="1" w:styleId="chapternumber">
    <w:name w:val="chapternumber"/>
    <w:basedOn w:val="Normal"/>
    <w:rsid w:val="003667DD"/>
    <w:pPr>
      <w:keepNext/>
      <w:spacing w:before="240" w:after="60" w:line="240" w:lineRule="auto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chaptertitle">
    <w:name w:val="chaptertitle"/>
    <w:basedOn w:val="Normal"/>
    <w:rsid w:val="003667DD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366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MECTA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J. Gosselin</dc:creator>
  <cp:lastModifiedBy>Linda J. Gosselin</cp:lastModifiedBy>
  <cp:revision>1</cp:revision>
  <dcterms:created xsi:type="dcterms:W3CDTF">2011-09-14T00:45:00Z</dcterms:created>
  <dcterms:modified xsi:type="dcterms:W3CDTF">2011-09-14T00:48:00Z</dcterms:modified>
</cp:coreProperties>
</file>